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7" w:type="dxa"/>
        <w:tblInd w:w="-106" w:type="dxa"/>
        <w:tblLook w:val="00A0"/>
      </w:tblPr>
      <w:tblGrid>
        <w:gridCol w:w="360"/>
        <w:gridCol w:w="4318"/>
        <w:gridCol w:w="3200"/>
        <w:gridCol w:w="3179"/>
        <w:gridCol w:w="1600"/>
        <w:gridCol w:w="1920"/>
        <w:gridCol w:w="1980"/>
      </w:tblGrid>
      <w:tr w:rsidR="00E065E7" w:rsidRPr="00CB35A3">
        <w:trPr>
          <w:trHeight w:val="405"/>
        </w:trPr>
        <w:tc>
          <w:tcPr>
            <w:tcW w:w="165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Додаток до річного плану закупівель  на 2016 рік  </w:t>
            </w:r>
          </w:p>
        </w:tc>
      </w:tr>
      <w:tr w:rsidR="00E065E7" w:rsidRPr="00CB35A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телекомпанія України</w:t>
            </w:r>
          </w:p>
        </w:tc>
      </w:tr>
      <w:tr w:rsidR="00E065E7" w:rsidRPr="00CB35A3">
        <w:trPr>
          <w:trHeight w:val="315"/>
        </w:trPr>
        <w:tc>
          <w:tcPr>
            <w:tcW w:w="165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Філія Національної телекомпанії України</w:t>
            </w:r>
          </w:p>
        </w:tc>
      </w:tr>
      <w:tr w:rsidR="00E065E7" w:rsidRPr="00CB35A3">
        <w:trPr>
          <w:trHeight w:val="315"/>
        </w:trPr>
        <w:tc>
          <w:tcPr>
            <w:tcW w:w="165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E065E7" w:rsidRPr="00CB35A3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E065E7" w:rsidRPr="00CB35A3">
        <w:trPr>
          <w:trHeight w:val="10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161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>КПКВ 1701080 "Виробництво та трансляція телерадіопрограм для державних потреб</w:t>
            </w:r>
          </w:p>
        </w:tc>
      </w:tr>
      <w:tr w:rsidR="00E065E7" w:rsidRPr="00CB35A3">
        <w:trPr>
          <w:trHeight w:val="14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Предмет закупівлі     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Примітки </w:t>
            </w:r>
          </w:p>
        </w:tc>
      </w:tr>
      <w:tr w:rsidR="00E065E7" w:rsidRPr="00CB35A3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E065E7" w:rsidRPr="00CB35A3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2210 "Предмети, матеріали, обладнання та інвентар"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26.40.4  Мікрофони, гучномовці, апаратура приймальна для радіотелефонного та радіотелеграфного зв'язку (32340000-8  Мікрофони та гучномовці)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без процедури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Відповідно до кошторису на 2016 рік 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13.20.2 Тканини бавовняні (19212000-5  Бавовняні тканини)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14.12.3  Одяг робочий, інший  (18141000-9  Робочі рукавиці)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17.12.4  Папір некрейдований (22990000-6  Газетний папір, папір ручного виготовлення та інший некрейдований папір або картон для графічних цілей)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17.23.1 Вироби канцелярські, паперові (30197630-1  Папір для друку)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94505,00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19.20.2  Паливо рідинне та газ; оливи мастильні (09211100-2  Моторні оливи)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20.30.1 Фарби та лаки на основі полімерів (44810000-1  Фарби)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44932,00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20.41.3  Мило, засоби мийні та засоби для чищення (33711900-6  Мило, 39831240-0  Засоби для чищення, 39831200-8  Мийні засоби)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68811,00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20.41.4 Препарати пахучі, воски та інші засоби для чищення (39811100-1  Освіжувачі повітря, 39800000-0  Продукція для чищення та полірування)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20.59.4 Засоби змащувальні; присадки; речовини антифризні готові (24951311-8  Антифризні речовини,24951000-5  Змазки та мастильні матеріали)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9390,00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22.11.1 Шини та камери ґумові нові (34351100-3  Автомобільні шини)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22.22.1  Тара пластмасова (19640000-4  Поліетиленові мішки та пакети для сміття)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7932,00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25.72.1 Замки та завіси (44520000-1  Замки, ключі та петлі)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25.73.1 Інструменти ручні для використання в сільському господарстві, садівництві чи лісовому господарстві (44511100-6  Штикові та совкові лопати, 39224330-0  Відра)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25.73.6  Інструменти, інші (39240000-6  Різальні інструменти)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25.99.1 Вироби для ванн і кухні, металеві (44311000-3  Металеві троси)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26.20.4 Частини та приладдя до обчислювальних машин (30125100-2  Картриджі з тонером)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26.80.1 Носії інформації магнітні й оптичні (30234000-8  Носії інформації)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46750,00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27.12.2 Апаратура електрична для комутації чи захисту електричних кіл, на напругу не більше ніж 1000 В (31224100-3  Вилки та розетки, 31532500-9  Стартери)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016:2010:27.20.1 Елементи первинні, первинні батареї та частини до них(31420000-6  Гальванічні батареї)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27.20.2 Електричні акумулятори (31440000-2  Акумуляторні батареї, 31430000-9  Електричні акумулятори)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 27.31.1 Кабелі волоконно-оптичні (31310000-2  Мережеві кабелі)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60555,00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27.32.1 Проводи та кабелі електронні й електричні, інші (31300000-9  Ізольовані дроти та кабелі)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27.33.1  Пристрої електромонтажні (31311000-9  З’єднувачі мережевих кабелів, 31213300-5  Кабельні бокси 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16841,00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27.40.1 Лампи розжарювання та газорозрядні електричні; лампи дугові (31500000-1  Освітлювальне обладнання та електричні лампи)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27.51.2  Прилади електричні побутові, інші, н. в. і. у.  (39715240-1  Електроприлади для обігріву приміщень)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25.73.3 Інструменти ручні, інші (44512000-2  Ручні інструменти різні)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28.14.1 Крани, вентилі, клапани та подібні вироби до труб, котлів, резервуарів, цистерн і подібних виробів (42131400-0  Крани та вентилі для санітарно-технічного обладнання)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28.29.1  Газогенератори, дистиляційні та фільтрувальні апарати (42913000-9  Оливні, бензинові та повітрозабірні фільтри)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29.31.2  Устатковання електричне, інше, до моторних транспортних засобів і його частини (34312200-9  Свічки запалювання, 31612200-1  Стартери)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29.32.3  Частини та приладдя до моторних транспортних засобів, н. в. і. у. (34330000-9  Запасні частини до вантажних транспортних засобів, фургонів та легкових автомобілів)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32.91.1 Мітли та щітки (39224000-8  Мітли, щітки та інше господарське приладдя)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  58.19.14-00.00  Марки поштові, гербові чи подібні нові; гербовий папір; чекові книжки; банкноти, акції, облігації та подібні цінні папери, друковані (22410000-7  Марки)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2240 "Оплата послуг (крім комунальних)"</w:t>
            </w:r>
          </w:p>
        </w:tc>
      </w:tr>
      <w:tr w:rsidR="00E065E7" w:rsidRPr="00CB35A3">
        <w:trPr>
          <w:trHeight w:val="16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16.10.9 Послуги щодо висушування, просочування та хімічного оброблювання деревини (77220000-8  Послуги з просочування деревини)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2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код за ДК 016:2010: 33.12.1  Ремонтування та технічне обслуговування машин загальної призначеності (50730000-1 Послуги з ремонту і технічного обслуговування охолоджувальних установок 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117 504,00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33.13.1  Ремонтування та технічне обслуговування електронного й оптичного устатковання (1632000-7 Послуги з технічних випробувань 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30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33.14.1 Ремонтування та технічне обслуговування іншого електричного устатковання  : (50532000-3 Послуги з ремонту і технічного обслуговування електричної техніки, апаратури та супутнього обладнання; 50750000-7 Послуги з технічного обслуговування ліфтів)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6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38.11.6  Послуги підприємств щодо перевезення безпечних відходів (90524300-9 Послуги з вивезення біологічних відходів)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3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45.20.1 Технічне обслуговування та ремонтування автомобілів і маловантажних автотранспортних засобів (50112000-3 Послуги з ремонту і технічного обслуговування автомобілів; 50116500-6 Шиноремонтні послуги, у тому числі шиномонтажні послуги та послуги з балансування коліс;  71631200-2  Послуги з технічного огляду автомобілів)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53.10.1  Послуги поштові у межах зобов'язання щодо надання універсальних послуг (64110000-0 Поштові послуги)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8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58.29.1  Програмне забезпечення системне на фізичних носіях (48521000-6  Пакети програмного забезпечення для редагування музики чи звуку)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329181,0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58.29.3 Програмне забезпечення як завантажні файли (48761000-0  Пакети антивірусного програмного забезпечення)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2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58.29.4  Програмне забезпечення оперативнодоступне (у режимі on-line)   (58.29.40-00.00; 48200000-0 Пакети мережевого програмного забезпечення, а також програмного забезпечення для мереж Інтернет та Інтранет)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код за ДК 016:2010 60.20.3  Програми телевізійних каналів (92220000-9 Телевізійні послуги)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 61.10.3  Послуги щодо передавання даних мережами проводового зв'язку  (64210000-1 Послуги телефонного зв’язку та передачі даних)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16 872,00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61.20.4 Послуги зв'язку Інтернетом безпроводовими мережами (32412110-8 Мережа Інтернет 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2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код за ДК 016:2010: 62.02.2  Послуги щодо консультування стосовно систем і програмного забезпечення (72200000-7 Послуги з програмування та консультаційні послуги з питань програмного забезпечення)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8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код за ДК 016:2010: 62.02.3 Послуги щодо технічної допомоги у сфері інформаційних технологій (62.02.30-00.00; 72514100-2 Послуги з керування обладнанням з використанням комп’ютерних технологій)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26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 63.11.1  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 (72310000-1 Послуги з обробки даних)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9 080,00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 63.11.2  Пересилання потокового відео- і аудіовмісту Інтернетом  (72318000-7 Послуги з передачі даних)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6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63.91.1 Послуги інформаційних агентств (92400000-5 Послуги інформаційних агентств)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108 939,00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65.12.2 Послуги щодо страхування автотранспорту (66514110-0  Послуги зі страхування транспортних засобів)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8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66.19.9  Послуги допоміжні до фінансових послуг, крім страхування та недержавного пенсійного забезпечення, інші, н. в. і. у.  (66110000-4 Банківські послуги)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 69.10.1  Послуги юридичні  (79100000-5 Юридичні послуги)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71.12.1  Послуги інженерні   ( 71700000-5 Послуги з моніторингу та контролю)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8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71.20.1.Послуги щодо технічного випробовування й аналізування (50410000-2  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8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A87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74.90.2  Послуги професійні, технічні та комерційні, інші,  (79711000-1  Послуги з моніторингу сигналів тривоги, що надходять з пристроїв охоронної сигналізації)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81.29.1   Послуги щодо очищування, інші  ( 90920000-2 Послуги із санітарно-гігієнічної обробки приміщень)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17 028,00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84.25.1  Послуги пожежних служб; (50413200-5 Послуги з ремонту і технічного обслуговування протипожежного обладнання)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86.90.1  Послуги у сфері охорони здоров'я, інші  (85140000-2 Послуги у сфері охорони здоров’я різні)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Послуги з поточного ремонту аварійного об'єкту - затоплення холу першого поверху центральної сходової клітини будинку по вул. Хрещатик,26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Послуги з поточного ремонту блискозахисного обладнання  будинку по вул. Б. Грінченка, 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6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2273 "Оплата електроенергії"</w:t>
            </w:r>
          </w:p>
        </w:tc>
      </w:tr>
      <w:tr w:rsidR="00E065E7" w:rsidRPr="00CB35A3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Відшкодування електроенергії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1 516,95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3110 "Придбання обладнання і предметів довгострокового користування"</w:t>
            </w:r>
          </w:p>
        </w:tc>
      </w:tr>
      <w:tr w:rsidR="00E065E7" w:rsidRPr="00CB35A3">
        <w:trPr>
          <w:trHeight w:val="18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26.20.1  Машини обчислювальні, частини та приладдя до них (30232110-8  Лазерні принтери; 30200000-1  Комп’ютерне обладнання та приладдя; 30213000-5  Персональні комп’ютери)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26.30.2  Апаратура електрична для проводового телефонного чи телеграфного зв'язку; відеофони  (31731100-0  Модулі)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15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код за ДК 016:2010: 26.40.3 Апаратура для записування та відтворювання звуку й зображення (31682220-8  Мікшувальні пульти; 32332100-0  Диктофони)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104 060,00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  <w:tr w:rsidR="00E065E7" w:rsidRPr="00CB35A3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3130 Капітальний ремонт інших об'єктів</w:t>
            </w:r>
          </w:p>
        </w:tc>
      </w:tr>
      <w:tr w:rsidR="00E065E7" w:rsidRPr="00CB35A3">
        <w:trPr>
          <w:trHeight w:val="18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5E7" w:rsidRPr="005C3A15" w:rsidRDefault="00E065E7" w:rsidP="005C3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5E7" w:rsidRPr="005C3A15" w:rsidRDefault="00E065E7" w:rsidP="005C3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Капітальний ремонт автоматичної системи пожежної сигналізації в приміщеннях та коридорах з метою запобігання виникнення пожежі  за адресою:  вул. Хрещатик 26,   (ДБН В.2.5-13-98)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3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5E7" w:rsidRPr="005C3A15" w:rsidRDefault="00E065E7" w:rsidP="005C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3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-//-</w:t>
            </w:r>
          </w:p>
        </w:tc>
      </w:tr>
    </w:tbl>
    <w:p w:rsidR="00E065E7" w:rsidRDefault="00E065E7"/>
    <w:p w:rsidR="00E065E7" w:rsidRDefault="00E065E7"/>
    <w:p w:rsidR="00E065E7" w:rsidRDefault="00E065E7"/>
    <w:p w:rsidR="00E065E7" w:rsidRPr="008F3316" w:rsidRDefault="00E065E7" w:rsidP="008F3316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F3316">
        <w:rPr>
          <w:rFonts w:ascii="Times New Roman" w:hAnsi="Times New Roman" w:cs="Times New Roman"/>
          <w:b/>
          <w:bCs/>
          <w:sz w:val="28"/>
          <w:szCs w:val="28"/>
        </w:rPr>
        <w:t>Голова комітету з конкурсних торгів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8F3316">
        <w:rPr>
          <w:rFonts w:ascii="Times New Roman" w:hAnsi="Times New Roman" w:cs="Times New Roman"/>
          <w:b/>
          <w:bCs/>
          <w:sz w:val="28"/>
          <w:szCs w:val="28"/>
        </w:rPr>
        <w:t>Табаченко А.Д.</w:t>
      </w:r>
    </w:p>
    <w:p w:rsidR="00E065E7" w:rsidRDefault="00E065E7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E065E7" w:rsidSect="005C3A15">
      <w:pgSz w:w="16838" w:h="11906" w:orient="landscape"/>
      <w:pgMar w:top="567" w:right="56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1C"/>
    <w:rsid w:val="005C3A15"/>
    <w:rsid w:val="006C4A2E"/>
    <w:rsid w:val="00713E2D"/>
    <w:rsid w:val="007933B6"/>
    <w:rsid w:val="008F3316"/>
    <w:rsid w:val="00A8738E"/>
    <w:rsid w:val="00B50A1C"/>
    <w:rsid w:val="00BB565A"/>
    <w:rsid w:val="00CB35A3"/>
    <w:rsid w:val="00E0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7871</Words>
  <Characters>4487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річного плану закупівель  на 2016 рік  </dc:title>
  <dc:subject/>
  <dc:creator>Олена Юдіна</dc:creator>
  <cp:keywords/>
  <dc:description/>
  <cp:lastModifiedBy>internet</cp:lastModifiedBy>
  <cp:revision>2</cp:revision>
  <dcterms:created xsi:type="dcterms:W3CDTF">2016-03-30T14:04:00Z</dcterms:created>
  <dcterms:modified xsi:type="dcterms:W3CDTF">2016-03-30T14:04:00Z</dcterms:modified>
</cp:coreProperties>
</file>